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E0" w:rsidRPr="008E6CAC" w:rsidRDefault="00BC5663">
      <w:pPr>
        <w:rPr>
          <w:b/>
        </w:rPr>
      </w:pPr>
      <w:r w:rsidRPr="008E6CAC">
        <w:rPr>
          <w:b/>
        </w:rPr>
        <w:t>11AP</w:t>
      </w:r>
    </w:p>
    <w:p w:rsidR="00BC5663" w:rsidRPr="008E6CAC" w:rsidRDefault="00BC5663">
      <w:pPr>
        <w:rPr>
          <w:b/>
        </w:rPr>
      </w:pPr>
      <w:r w:rsidRPr="008E6CAC">
        <w:rPr>
          <w:b/>
        </w:rPr>
        <w:t>Rhetorical Analysis of Visual Texts</w:t>
      </w:r>
    </w:p>
    <w:p w:rsidR="00BC5663" w:rsidRDefault="00BC5663">
      <w:r>
        <w:t>Many visual texts are full-fledged arguments. Although the may not be written in paragraphs or have a traditional thesis, they are occasioned by specific circumstances, they have a purpose (whether it is to comment on a current event or simply to urge you to buy something), and they make a claim and support it with appeals to authority, emotion, and reason.</w:t>
      </w:r>
    </w:p>
    <w:p w:rsidR="00BC5663" w:rsidRDefault="00BC5663">
      <w:r>
        <w:rPr>
          <w:noProof/>
        </w:rPr>
        <w:drawing>
          <wp:inline distT="0" distB="0" distL="0" distR="0">
            <wp:extent cx="4953000" cy="4171950"/>
            <wp:effectExtent l="0" t="0" r="0" b="0"/>
            <wp:docPr id="1" name="Picture 1" descr="http://thenexthurrah.typepad.com/the_next_hurrah/images/c_10262005_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nexthurrah.typepad.com/the_next_hurrah/images/c_10262005_5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63" w:rsidRPr="008E6CAC" w:rsidRDefault="008E6CAC">
      <w:pPr>
        <w:rPr>
          <w:i/>
        </w:rPr>
      </w:pPr>
      <w:r w:rsidRPr="008E6CAC">
        <w:rPr>
          <w:i/>
        </w:rPr>
        <w:t>*</w:t>
      </w:r>
      <w:r w:rsidR="00BC5663" w:rsidRPr="008E6CAC">
        <w:rPr>
          <w:i/>
        </w:rPr>
        <w:t xml:space="preserve">Tom </w:t>
      </w:r>
      <w:proofErr w:type="spellStart"/>
      <w:r w:rsidR="00BC5663" w:rsidRPr="008E6CAC">
        <w:rPr>
          <w:i/>
        </w:rPr>
        <w:t>Toles</w:t>
      </w:r>
      <w:proofErr w:type="spellEnd"/>
      <w:r w:rsidR="00BC5663" w:rsidRPr="008E6CAC">
        <w:rPr>
          <w:i/>
        </w:rPr>
        <w:t>, a respected and award-winning political cartoonist, drew this after the death of civil-rights icon Rosa Parks in 2006. Parks was the woman who refused to give up her seat on the bus in Montgomery, Alabama; that act came to symbolize the struggle for racial equality in the United States.</w:t>
      </w:r>
    </w:p>
    <w:p w:rsidR="00BC5663" w:rsidRDefault="00BC5663">
      <w:r>
        <w:t>We can discuss the cartoon rhetorically, just as we’ve been examining texts that are exclusively verbal.</w:t>
      </w:r>
    </w:p>
    <w:p w:rsidR="00BC5663" w:rsidRPr="008E6CAC" w:rsidRDefault="00BC5663" w:rsidP="00BC5663">
      <w:pPr>
        <w:rPr>
          <w:u w:val="single"/>
        </w:rPr>
      </w:pPr>
      <w:r w:rsidRPr="008E6CAC">
        <w:rPr>
          <w:u w:val="single"/>
        </w:rPr>
        <w:t>With a p</w:t>
      </w:r>
      <w:r w:rsidR="008E6CAC" w:rsidRPr="008E6CAC">
        <w:rPr>
          <w:u w:val="single"/>
        </w:rPr>
        <w:t>artner, please use SOAPS to analyze the rhetorical situation in this</w:t>
      </w:r>
      <w:r w:rsidRPr="008E6CAC">
        <w:rPr>
          <w:u w:val="single"/>
        </w:rPr>
        <w:t xml:space="preserve"> cartoon.</w:t>
      </w:r>
    </w:p>
    <w:p w:rsidR="008E6CAC" w:rsidRPr="008E6CAC" w:rsidRDefault="008E6CAC" w:rsidP="00BC5663">
      <w:pPr>
        <w:rPr>
          <w:u w:val="single"/>
        </w:rPr>
      </w:pPr>
      <w:bookmarkStart w:id="0" w:name="_GoBack"/>
      <w:bookmarkEnd w:id="0"/>
    </w:p>
    <w:sectPr w:rsidR="008E6CAC" w:rsidRPr="008E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50864"/>
    <w:multiLevelType w:val="hybridMultilevel"/>
    <w:tmpl w:val="5F22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63"/>
    <w:rsid w:val="008E6CAC"/>
    <w:rsid w:val="00BC5663"/>
    <w:rsid w:val="00E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31361-CF11-4EBD-B954-98A84890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1</cp:revision>
  <dcterms:created xsi:type="dcterms:W3CDTF">2016-08-10T12:54:00Z</dcterms:created>
  <dcterms:modified xsi:type="dcterms:W3CDTF">2016-08-10T13:06:00Z</dcterms:modified>
</cp:coreProperties>
</file>