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8A" w:rsidRDefault="00302904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10 Honors</w:t>
      </w:r>
    </w:p>
    <w:p w:rsidR="00302904" w:rsidRDefault="00302904">
      <w:r>
        <w:t>“Letter from Birmingham Jail”</w:t>
      </w:r>
    </w:p>
    <w:p w:rsidR="00302904" w:rsidRPr="00C42F2F" w:rsidRDefault="006F2C2F" w:rsidP="00302904">
      <w:pPr>
        <w:jc w:val="center"/>
        <w:rPr>
          <w:b/>
          <w:u w:val="single"/>
        </w:rPr>
      </w:pPr>
      <w:r w:rsidRPr="00C42F2F">
        <w:rPr>
          <w:b/>
          <w:u w:val="single"/>
        </w:rPr>
        <w:t xml:space="preserve">Text </w:t>
      </w:r>
      <w:r w:rsidR="00302904" w:rsidRPr="00C42F2F">
        <w:rPr>
          <w:b/>
          <w:u w:val="single"/>
        </w:rPr>
        <w:t>Tracking Tool</w:t>
      </w:r>
    </w:p>
    <w:p w:rsidR="00302904" w:rsidRPr="00F51B2B" w:rsidRDefault="00302904">
      <w:pPr>
        <w:rPr>
          <w:i/>
        </w:rPr>
      </w:pPr>
      <w:r w:rsidRPr="00F51B2B">
        <w:rPr>
          <w:i/>
          <w:u w:val="single"/>
        </w:rPr>
        <w:t>Directions</w:t>
      </w:r>
      <w:r w:rsidR="00400273" w:rsidRPr="00F51B2B">
        <w:rPr>
          <w:i/>
        </w:rPr>
        <w:t xml:space="preserve">: Identify the central ideas, claims, and rhetorical devices </w:t>
      </w:r>
      <w:r w:rsidRPr="00F51B2B">
        <w:rPr>
          <w:i/>
        </w:rPr>
        <w:t>that you enco</w:t>
      </w:r>
      <w:r w:rsidR="006F2C2F" w:rsidRPr="00F51B2B">
        <w:rPr>
          <w:i/>
        </w:rPr>
        <w:t>unter throughout the text. Track</w:t>
      </w:r>
      <w:r w:rsidRPr="00F51B2B">
        <w:rPr>
          <w:i/>
        </w:rPr>
        <w:t xml:space="preserve"> the development of those ideas </w:t>
      </w:r>
      <w:r w:rsidR="006F2C2F" w:rsidRPr="00F51B2B">
        <w:rPr>
          <w:i/>
        </w:rPr>
        <w:t xml:space="preserve">and devices </w:t>
      </w:r>
      <w:r w:rsidRPr="00F51B2B">
        <w:rPr>
          <w:i/>
        </w:rPr>
        <w:t>by noting how the author introduces, develops, or refines these ideas in the texts. Cite textual evidence to support your work.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70"/>
        <w:gridCol w:w="3960"/>
        <w:gridCol w:w="4495"/>
      </w:tblGrid>
      <w:tr w:rsidR="00302904" w:rsidTr="006604AA">
        <w:tc>
          <w:tcPr>
            <w:tcW w:w="1170" w:type="dxa"/>
          </w:tcPr>
          <w:p w:rsidR="00302904" w:rsidRPr="00302904" w:rsidRDefault="00302904" w:rsidP="00302904">
            <w:pPr>
              <w:jc w:val="center"/>
              <w:rPr>
                <w:b/>
              </w:rPr>
            </w:pPr>
            <w:r w:rsidRPr="00302904">
              <w:rPr>
                <w:b/>
              </w:rPr>
              <w:t>Paragraph #</w:t>
            </w:r>
          </w:p>
          <w:p w:rsidR="00302904" w:rsidRDefault="00302904"/>
        </w:tc>
        <w:tc>
          <w:tcPr>
            <w:tcW w:w="3960" w:type="dxa"/>
          </w:tcPr>
          <w:p w:rsidR="00302904" w:rsidRPr="00302904" w:rsidRDefault="00302904" w:rsidP="00302904">
            <w:pPr>
              <w:jc w:val="center"/>
              <w:rPr>
                <w:b/>
              </w:rPr>
            </w:pPr>
            <w:r w:rsidRPr="00302904">
              <w:rPr>
                <w:b/>
              </w:rPr>
              <w:t>Central Ideas</w:t>
            </w:r>
            <w:r w:rsidR="00400273">
              <w:rPr>
                <w:b/>
              </w:rPr>
              <w:t>/Claims made within the text</w:t>
            </w:r>
          </w:p>
        </w:tc>
        <w:tc>
          <w:tcPr>
            <w:tcW w:w="4495" w:type="dxa"/>
          </w:tcPr>
          <w:p w:rsidR="00302904" w:rsidRPr="00302904" w:rsidRDefault="00CB0502" w:rsidP="00400273">
            <w:pPr>
              <w:rPr>
                <w:b/>
              </w:rPr>
            </w:pPr>
            <w:r>
              <w:rPr>
                <w:b/>
              </w:rPr>
              <w:t>Examples of</w:t>
            </w:r>
            <w:r w:rsidR="00400273">
              <w:rPr>
                <w:b/>
              </w:rPr>
              <w:t xml:space="preserve"> rh</w:t>
            </w:r>
            <w:r w:rsidR="00DB5912">
              <w:rPr>
                <w:b/>
              </w:rPr>
              <w:t>etorical devices in the text AND</w:t>
            </w:r>
            <w:r w:rsidR="00400273">
              <w:rPr>
                <w:b/>
              </w:rPr>
              <w:t xml:space="preserve"> impact of the rhetorical device on MLK’s claim</w:t>
            </w:r>
          </w:p>
        </w:tc>
      </w:tr>
      <w:tr w:rsidR="00302904" w:rsidTr="006604AA">
        <w:tc>
          <w:tcPr>
            <w:tcW w:w="1170" w:type="dxa"/>
          </w:tcPr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</w:tc>
        <w:tc>
          <w:tcPr>
            <w:tcW w:w="3960" w:type="dxa"/>
          </w:tcPr>
          <w:p w:rsidR="00302904" w:rsidRDefault="00302904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</w:tc>
        <w:tc>
          <w:tcPr>
            <w:tcW w:w="4495" w:type="dxa"/>
          </w:tcPr>
          <w:p w:rsidR="00302904" w:rsidRDefault="00302904"/>
        </w:tc>
      </w:tr>
      <w:tr w:rsidR="00302904" w:rsidTr="006604AA">
        <w:tc>
          <w:tcPr>
            <w:tcW w:w="1170" w:type="dxa"/>
          </w:tcPr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</w:tc>
        <w:tc>
          <w:tcPr>
            <w:tcW w:w="3960" w:type="dxa"/>
          </w:tcPr>
          <w:p w:rsidR="00302904" w:rsidRDefault="00302904"/>
          <w:p w:rsidR="00302904" w:rsidRDefault="00302904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</w:tc>
        <w:tc>
          <w:tcPr>
            <w:tcW w:w="4495" w:type="dxa"/>
          </w:tcPr>
          <w:p w:rsidR="00302904" w:rsidRDefault="00302904"/>
        </w:tc>
      </w:tr>
      <w:tr w:rsidR="00302904" w:rsidTr="006604AA">
        <w:tc>
          <w:tcPr>
            <w:tcW w:w="1170" w:type="dxa"/>
          </w:tcPr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  <w:p w:rsidR="00302904" w:rsidRDefault="00302904"/>
        </w:tc>
        <w:tc>
          <w:tcPr>
            <w:tcW w:w="3960" w:type="dxa"/>
          </w:tcPr>
          <w:p w:rsidR="00302904" w:rsidRDefault="00302904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  <w:p w:rsidR="004E4AA5" w:rsidRDefault="004E4AA5"/>
        </w:tc>
        <w:tc>
          <w:tcPr>
            <w:tcW w:w="4495" w:type="dxa"/>
          </w:tcPr>
          <w:p w:rsidR="00302904" w:rsidRDefault="00302904"/>
        </w:tc>
      </w:tr>
    </w:tbl>
    <w:p w:rsidR="004E4AA5" w:rsidRDefault="004E4AA5" w:rsidP="004E4AA5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70"/>
        <w:gridCol w:w="3960"/>
        <w:gridCol w:w="4495"/>
      </w:tblGrid>
      <w:tr w:rsidR="004E4AA5" w:rsidTr="006604AA">
        <w:tc>
          <w:tcPr>
            <w:tcW w:w="1170" w:type="dxa"/>
          </w:tcPr>
          <w:p w:rsidR="004E4AA5" w:rsidRPr="00302904" w:rsidRDefault="004E4AA5" w:rsidP="00B805E5">
            <w:pPr>
              <w:jc w:val="center"/>
              <w:rPr>
                <w:b/>
              </w:rPr>
            </w:pPr>
            <w:r w:rsidRPr="00302904">
              <w:rPr>
                <w:b/>
              </w:rPr>
              <w:lastRenderedPageBreak/>
              <w:t>Paragraph #</w:t>
            </w:r>
          </w:p>
          <w:p w:rsidR="004E4AA5" w:rsidRDefault="004E4AA5" w:rsidP="00B805E5"/>
        </w:tc>
        <w:tc>
          <w:tcPr>
            <w:tcW w:w="3960" w:type="dxa"/>
          </w:tcPr>
          <w:p w:rsidR="004E4AA5" w:rsidRPr="00302904" w:rsidRDefault="004E4AA5" w:rsidP="00B805E5">
            <w:pPr>
              <w:jc w:val="center"/>
              <w:rPr>
                <w:b/>
              </w:rPr>
            </w:pPr>
            <w:r w:rsidRPr="00302904">
              <w:rPr>
                <w:b/>
              </w:rPr>
              <w:t>Central Ideas</w:t>
            </w:r>
            <w:r>
              <w:rPr>
                <w:b/>
              </w:rPr>
              <w:t>/Claims made within the text</w:t>
            </w:r>
          </w:p>
        </w:tc>
        <w:tc>
          <w:tcPr>
            <w:tcW w:w="4495" w:type="dxa"/>
          </w:tcPr>
          <w:p w:rsidR="004E4AA5" w:rsidRPr="00302904" w:rsidRDefault="004E4AA5" w:rsidP="00B805E5">
            <w:pPr>
              <w:rPr>
                <w:b/>
              </w:rPr>
            </w:pPr>
            <w:r>
              <w:rPr>
                <w:b/>
              </w:rPr>
              <w:t>Examples of rh</w:t>
            </w:r>
            <w:r w:rsidR="00DB5912">
              <w:rPr>
                <w:b/>
              </w:rPr>
              <w:t>etorical devices in the text AND</w:t>
            </w:r>
            <w:r>
              <w:rPr>
                <w:b/>
              </w:rPr>
              <w:t xml:space="preserve"> impact of the rhetorical device on MLK’s claim</w:t>
            </w:r>
          </w:p>
        </w:tc>
      </w:tr>
      <w:tr w:rsidR="004E4AA5" w:rsidTr="006604AA">
        <w:tc>
          <w:tcPr>
            <w:tcW w:w="117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396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495" w:type="dxa"/>
          </w:tcPr>
          <w:p w:rsidR="004E4AA5" w:rsidRDefault="004E4AA5" w:rsidP="00B805E5"/>
        </w:tc>
      </w:tr>
      <w:tr w:rsidR="004E4AA5" w:rsidTr="006604AA">
        <w:tc>
          <w:tcPr>
            <w:tcW w:w="117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396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495" w:type="dxa"/>
          </w:tcPr>
          <w:p w:rsidR="004E4AA5" w:rsidRDefault="004E4AA5" w:rsidP="00B805E5"/>
        </w:tc>
      </w:tr>
      <w:tr w:rsidR="004E4AA5" w:rsidTr="006604AA">
        <w:tc>
          <w:tcPr>
            <w:tcW w:w="117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396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495" w:type="dxa"/>
          </w:tcPr>
          <w:p w:rsidR="004E4AA5" w:rsidRDefault="004E4AA5" w:rsidP="00B805E5"/>
        </w:tc>
      </w:tr>
    </w:tbl>
    <w:p w:rsidR="004E4AA5" w:rsidRDefault="004E4AA5" w:rsidP="004E4AA5"/>
    <w:p w:rsidR="004D1E6C" w:rsidRDefault="004D1E6C" w:rsidP="004E4AA5"/>
    <w:p w:rsidR="004D1E6C" w:rsidRDefault="004D1E6C" w:rsidP="004E4AA5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70"/>
        <w:gridCol w:w="4050"/>
        <w:gridCol w:w="4405"/>
      </w:tblGrid>
      <w:tr w:rsidR="004E4AA5" w:rsidTr="007B1DF3">
        <w:tc>
          <w:tcPr>
            <w:tcW w:w="1170" w:type="dxa"/>
          </w:tcPr>
          <w:p w:rsidR="004E4AA5" w:rsidRPr="00302904" w:rsidRDefault="004E4AA5" w:rsidP="00B805E5">
            <w:pPr>
              <w:jc w:val="center"/>
              <w:rPr>
                <w:b/>
              </w:rPr>
            </w:pPr>
            <w:r w:rsidRPr="00302904">
              <w:rPr>
                <w:b/>
              </w:rPr>
              <w:t>Paragraph #</w:t>
            </w:r>
          </w:p>
          <w:p w:rsidR="004E4AA5" w:rsidRDefault="004E4AA5" w:rsidP="00B805E5"/>
        </w:tc>
        <w:tc>
          <w:tcPr>
            <w:tcW w:w="4050" w:type="dxa"/>
          </w:tcPr>
          <w:p w:rsidR="004E4AA5" w:rsidRPr="00302904" w:rsidRDefault="004E4AA5" w:rsidP="00B805E5">
            <w:pPr>
              <w:jc w:val="center"/>
              <w:rPr>
                <w:b/>
              </w:rPr>
            </w:pPr>
            <w:r w:rsidRPr="00302904">
              <w:rPr>
                <w:b/>
              </w:rPr>
              <w:t>Central Ideas</w:t>
            </w:r>
            <w:r>
              <w:rPr>
                <w:b/>
              </w:rPr>
              <w:t>/Claims made within the text</w:t>
            </w:r>
          </w:p>
        </w:tc>
        <w:tc>
          <w:tcPr>
            <w:tcW w:w="4405" w:type="dxa"/>
          </w:tcPr>
          <w:p w:rsidR="004E4AA5" w:rsidRPr="00302904" w:rsidRDefault="004E4AA5" w:rsidP="00B805E5">
            <w:pPr>
              <w:rPr>
                <w:b/>
              </w:rPr>
            </w:pPr>
            <w:r>
              <w:rPr>
                <w:b/>
              </w:rPr>
              <w:t>Examples of rh</w:t>
            </w:r>
            <w:r w:rsidR="007B1DF3">
              <w:rPr>
                <w:b/>
              </w:rPr>
              <w:t>etorical devices in the text AND</w:t>
            </w:r>
            <w:r>
              <w:rPr>
                <w:b/>
              </w:rPr>
              <w:t xml:space="preserve"> impact of the rhetorical device on MLK’s claim</w:t>
            </w:r>
          </w:p>
        </w:tc>
      </w:tr>
      <w:tr w:rsidR="004E4AA5" w:rsidTr="007B1DF3">
        <w:tc>
          <w:tcPr>
            <w:tcW w:w="117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05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405" w:type="dxa"/>
          </w:tcPr>
          <w:p w:rsidR="004E4AA5" w:rsidRDefault="004E4AA5" w:rsidP="00B805E5"/>
        </w:tc>
      </w:tr>
      <w:tr w:rsidR="004E4AA5" w:rsidTr="007B1DF3">
        <w:tc>
          <w:tcPr>
            <w:tcW w:w="117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05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405" w:type="dxa"/>
          </w:tcPr>
          <w:p w:rsidR="004E4AA5" w:rsidRDefault="004E4AA5" w:rsidP="00B805E5"/>
        </w:tc>
      </w:tr>
      <w:tr w:rsidR="004E4AA5" w:rsidTr="007B1DF3">
        <w:tc>
          <w:tcPr>
            <w:tcW w:w="117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050" w:type="dxa"/>
          </w:tcPr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  <w:p w:rsidR="004E4AA5" w:rsidRDefault="004E4AA5" w:rsidP="00B805E5"/>
        </w:tc>
        <w:tc>
          <w:tcPr>
            <w:tcW w:w="4405" w:type="dxa"/>
          </w:tcPr>
          <w:p w:rsidR="004E4AA5" w:rsidRDefault="004E4AA5" w:rsidP="00B805E5"/>
        </w:tc>
      </w:tr>
    </w:tbl>
    <w:p w:rsidR="004E4AA5" w:rsidRDefault="004E4AA5">
      <w:bookmarkStart w:id="0" w:name="_GoBack"/>
      <w:bookmarkEnd w:id="0"/>
    </w:p>
    <w:sectPr w:rsidR="004E4A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3C" w:rsidRDefault="0087433C" w:rsidP="0087433C">
      <w:pPr>
        <w:spacing w:after="0" w:line="240" w:lineRule="auto"/>
      </w:pPr>
      <w:r>
        <w:separator/>
      </w:r>
    </w:p>
  </w:endnote>
  <w:endnote w:type="continuationSeparator" w:id="0">
    <w:p w:rsidR="0087433C" w:rsidRDefault="0087433C" w:rsidP="0087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90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33C" w:rsidRDefault="00874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433C" w:rsidRDefault="00874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3C" w:rsidRDefault="0087433C" w:rsidP="0087433C">
      <w:pPr>
        <w:spacing w:after="0" w:line="240" w:lineRule="auto"/>
      </w:pPr>
      <w:r>
        <w:separator/>
      </w:r>
    </w:p>
  </w:footnote>
  <w:footnote w:type="continuationSeparator" w:id="0">
    <w:p w:rsidR="0087433C" w:rsidRDefault="0087433C" w:rsidP="0087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04"/>
    <w:rsid w:val="00302904"/>
    <w:rsid w:val="00400273"/>
    <w:rsid w:val="004D1E6C"/>
    <w:rsid w:val="004E4AA5"/>
    <w:rsid w:val="00505B53"/>
    <w:rsid w:val="00552455"/>
    <w:rsid w:val="006604AA"/>
    <w:rsid w:val="006F2C2F"/>
    <w:rsid w:val="00793E8A"/>
    <w:rsid w:val="007B1DF3"/>
    <w:rsid w:val="0087433C"/>
    <w:rsid w:val="00875A4F"/>
    <w:rsid w:val="00C42F2F"/>
    <w:rsid w:val="00CB0502"/>
    <w:rsid w:val="00DB5912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A40EA-BC02-4AE5-B8F6-3B883EA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3C"/>
  </w:style>
  <w:style w:type="paragraph" w:styleId="Footer">
    <w:name w:val="footer"/>
    <w:basedOn w:val="Normal"/>
    <w:link w:val="FooterChar"/>
    <w:uiPriority w:val="99"/>
    <w:unhideWhenUsed/>
    <w:rsid w:val="0087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15</cp:revision>
  <dcterms:created xsi:type="dcterms:W3CDTF">2016-03-09T13:18:00Z</dcterms:created>
  <dcterms:modified xsi:type="dcterms:W3CDTF">2016-03-10T13:06:00Z</dcterms:modified>
</cp:coreProperties>
</file>